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2393"/>
        <w:gridCol w:w="6129"/>
      </w:tblGrid>
      <w:tr w:rsidR="00390784" w:rsidTr="00390784">
        <w:tc>
          <w:tcPr>
            <w:tcW w:w="2448" w:type="dxa"/>
            <w:tcBorders>
              <w:top w:val="single" w:sz="4" w:space="0" w:color="auto"/>
              <w:left w:val="single" w:sz="4" w:space="0" w:color="auto"/>
              <w:bottom w:val="single" w:sz="4" w:space="0" w:color="auto"/>
              <w:right w:val="single" w:sz="4" w:space="0" w:color="auto"/>
            </w:tcBorders>
            <w:hideMark/>
          </w:tcPr>
          <w:p w:rsidR="00390784" w:rsidRDefault="00390784">
            <w:pPr>
              <w:jc w:val="center"/>
            </w:pPr>
            <w:r>
              <w:rPr>
                <w:noProof/>
              </w:rPr>
              <w:drawing>
                <wp:inline distT="0" distB="0" distL="0" distR="0">
                  <wp:extent cx="771525" cy="771525"/>
                  <wp:effectExtent l="19050" t="0" r="9525"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c>
          <w:tcPr>
            <w:tcW w:w="6408" w:type="dxa"/>
            <w:tcBorders>
              <w:top w:val="single" w:sz="4" w:space="0" w:color="auto"/>
              <w:left w:val="single" w:sz="4" w:space="0" w:color="auto"/>
              <w:bottom w:val="single" w:sz="4" w:space="0" w:color="auto"/>
              <w:right w:val="single" w:sz="4" w:space="0" w:color="auto"/>
            </w:tcBorders>
            <w:hideMark/>
          </w:tcPr>
          <w:p w:rsidR="00390784" w:rsidRDefault="00390784">
            <w:pPr>
              <w:jc w:val="center"/>
            </w:pPr>
            <w:r>
              <w:t>An-</w:t>
            </w:r>
            <w:smartTag w:uri="urn:schemas-microsoft-com:office:smarttags" w:element="place">
              <w:smartTag w:uri="urn:schemas-microsoft-com:office:smarttags" w:element="PlaceName">
                <w:r>
                  <w:t>Najah</w:t>
                </w:r>
              </w:smartTag>
              <w:r>
                <w:t xml:space="preserve"> </w:t>
              </w:r>
              <w:smartTag w:uri="urn:schemas-microsoft-com:office:smarttags" w:element="PlaceName">
                <w:r>
                  <w:t>N.</w:t>
                </w:r>
              </w:smartTag>
              <w:r>
                <w:t xml:space="preserve"> </w:t>
              </w:r>
              <w:smartTag w:uri="urn:schemas-microsoft-com:office:smarttags" w:element="PlaceType">
                <w:r>
                  <w:t>University</w:t>
                </w:r>
              </w:smartTag>
            </w:smartTag>
          </w:p>
          <w:p w:rsidR="00390784" w:rsidRDefault="00390784">
            <w:pPr>
              <w:jc w:val="center"/>
            </w:pPr>
            <w:r>
              <w:t>Faculty of Information Technology</w:t>
            </w:r>
          </w:p>
          <w:p w:rsidR="00390784" w:rsidRDefault="00390784">
            <w:pPr>
              <w:jc w:val="center"/>
            </w:pPr>
            <w:r>
              <w:t>Computer Information Systems Dept.</w:t>
            </w:r>
          </w:p>
          <w:p w:rsidR="00390784" w:rsidRDefault="00962814" w:rsidP="00A82829">
            <w:pPr>
              <w:jc w:val="center"/>
            </w:pPr>
            <w:r>
              <w:t>Distributed Systems Applications</w:t>
            </w:r>
            <w:r w:rsidR="00390784">
              <w:t xml:space="preserve"> – </w:t>
            </w:r>
            <w:r w:rsidR="00A82829">
              <w:t>2</w:t>
            </w:r>
            <w:r w:rsidR="00A82829" w:rsidRPr="00A82829">
              <w:rPr>
                <w:vertAlign w:val="superscript"/>
              </w:rPr>
              <w:t>nd</w:t>
            </w:r>
            <w:r w:rsidR="00390784">
              <w:t xml:space="preserve"> Semester 2009/2010</w:t>
            </w:r>
          </w:p>
        </w:tc>
      </w:tr>
    </w:tbl>
    <w:p w:rsidR="00390784" w:rsidRDefault="00390784" w:rsidP="001543EB"/>
    <w:p w:rsidR="00CE3A36" w:rsidRDefault="00CE3A36" w:rsidP="00CE3A36">
      <w:r>
        <w:t>Instructor: Inst. Amjad W. Hawash</w:t>
      </w:r>
    </w:p>
    <w:p w:rsidR="00CE3A36" w:rsidRDefault="00CE3A36" w:rsidP="00CE3A36">
      <w:r>
        <w:t>Room#: 2280.</w:t>
      </w:r>
    </w:p>
    <w:p w:rsidR="00CE3A36" w:rsidRDefault="00CE3A36" w:rsidP="00CE3A36">
      <w:r>
        <w:t>Email: amjad@najah.edu.</w:t>
      </w:r>
    </w:p>
    <w:p w:rsidR="00CE3A36" w:rsidRDefault="00CE3A36" w:rsidP="001543EB">
      <w:pPr>
        <w:jc w:val="center"/>
      </w:pPr>
    </w:p>
    <w:p w:rsidR="001543EB" w:rsidRPr="00F45ABC" w:rsidRDefault="001543EB" w:rsidP="00BB1E2E">
      <w:pPr>
        <w:jc w:val="center"/>
        <w:rPr>
          <w:b/>
          <w:bCs/>
        </w:rPr>
      </w:pPr>
      <w:r w:rsidRPr="00F45ABC">
        <w:rPr>
          <w:b/>
          <w:bCs/>
        </w:rPr>
        <w:t xml:space="preserve">Course </w:t>
      </w:r>
      <w:r w:rsidR="006E61D9">
        <w:rPr>
          <w:b/>
          <w:bCs/>
        </w:rPr>
        <w:t>Syllabus</w:t>
      </w:r>
      <w:r w:rsidR="00CE3A36" w:rsidRPr="00F45ABC">
        <w:rPr>
          <w:b/>
          <w:bCs/>
        </w:rPr>
        <w:t xml:space="preserve"> – CIS </w:t>
      </w:r>
      <w:r w:rsidR="00C75B29" w:rsidRPr="00C75B29">
        <w:rPr>
          <w:rFonts w:ascii="TimesNewRomanPSMT" w:eastAsiaTheme="minorHAnsi" w:hAnsi="TimesNewRomanPSMT" w:cs="TimesNewRomanPSMT"/>
          <w:b/>
          <w:bCs/>
        </w:rPr>
        <w:t>1334</w:t>
      </w:r>
      <w:r w:rsidR="00BB1E2E">
        <w:rPr>
          <w:rFonts w:ascii="TimesNewRomanPSMT" w:eastAsiaTheme="minorHAnsi" w:hAnsi="TimesNewRomanPSMT" w:cs="TimesNewRomanPSMT"/>
          <w:b/>
          <w:bCs/>
        </w:rPr>
        <w:t>8</w:t>
      </w:r>
      <w:r w:rsidR="00C75B29" w:rsidRPr="00C75B29">
        <w:rPr>
          <w:rFonts w:ascii="TimesNewRomanPSMT" w:eastAsiaTheme="minorHAnsi" w:hAnsi="TimesNewRomanPSMT" w:cs="TimesNewRomanPSMT"/>
          <w:b/>
          <w:bCs/>
        </w:rPr>
        <w:t>0</w:t>
      </w:r>
    </w:p>
    <w:p w:rsidR="001543EB" w:rsidRDefault="001543EB" w:rsidP="001543EB">
      <w:pPr>
        <w:rPr>
          <w:b/>
          <w:bCs/>
        </w:rPr>
      </w:pPr>
      <w:r w:rsidRPr="00F45ABC">
        <w:rPr>
          <w:b/>
          <w:bCs/>
        </w:rPr>
        <w:t>Objective:</w:t>
      </w:r>
    </w:p>
    <w:p w:rsidR="00A75422" w:rsidRPr="00A75422" w:rsidRDefault="00D138D5" w:rsidP="00D138D5">
      <w:pPr>
        <w:ind w:firstLine="720"/>
        <w:jc w:val="both"/>
      </w:pPr>
      <w:r>
        <w:t xml:space="preserve">This course is intended to illustrate the distributed systems architectures for the students. It discusses the different aspects that each distributed system must have. It also describes what middleware roles like CORBA and RMI (java) for the distributed architectures. Students will learn how to build simple distributed systems using JAVA programming Language using JDK. Testing the performance for a distributed system will be discussed and the role of distributed operating systems </w:t>
      </w:r>
    </w:p>
    <w:p w:rsidR="001543EB" w:rsidRDefault="001543EB" w:rsidP="001543EB"/>
    <w:p w:rsidR="001543EB" w:rsidRDefault="001543EB" w:rsidP="00C27A92">
      <w:pPr>
        <w:jc w:val="both"/>
        <w:rPr>
          <w:b/>
          <w:bCs/>
        </w:rPr>
      </w:pPr>
      <w:r w:rsidRPr="00F45ABC">
        <w:rPr>
          <w:b/>
          <w:bCs/>
        </w:rPr>
        <w:t>Covered Topics:</w:t>
      </w:r>
    </w:p>
    <w:tbl>
      <w:tblPr>
        <w:tblStyle w:val="TableGrid"/>
        <w:tblW w:w="8994" w:type="dxa"/>
        <w:tblLook w:val="04A0"/>
      </w:tblPr>
      <w:tblGrid>
        <w:gridCol w:w="1660"/>
        <w:gridCol w:w="7334"/>
      </w:tblGrid>
      <w:tr w:rsidR="00716DBF" w:rsidRPr="00716DBF" w:rsidTr="008B00B0">
        <w:tc>
          <w:tcPr>
            <w:tcW w:w="1660" w:type="dxa"/>
            <w:shd w:val="pct25" w:color="auto" w:fill="auto"/>
          </w:tcPr>
          <w:p w:rsidR="00716DBF" w:rsidRPr="00716DBF" w:rsidRDefault="00716DBF" w:rsidP="00C27A92">
            <w:pPr>
              <w:jc w:val="both"/>
              <w:rPr>
                <w:b/>
                <w:bCs/>
              </w:rPr>
            </w:pPr>
            <w:r w:rsidRPr="00716DBF">
              <w:rPr>
                <w:b/>
                <w:bCs/>
              </w:rPr>
              <w:t>Week</w:t>
            </w:r>
          </w:p>
        </w:tc>
        <w:tc>
          <w:tcPr>
            <w:tcW w:w="7334" w:type="dxa"/>
            <w:shd w:val="pct25" w:color="auto" w:fill="auto"/>
          </w:tcPr>
          <w:p w:rsidR="00716DBF" w:rsidRPr="00716DBF" w:rsidRDefault="00716DBF" w:rsidP="00716DBF">
            <w:pPr>
              <w:pStyle w:val="ListParagraph"/>
              <w:ind w:left="342"/>
              <w:jc w:val="both"/>
              <w:rPr>
                <w:b/>
                <w:bCs/>
              </w:rPr>
            </w:pPr>
            <w:r w:rsidRPr="00716DBF">
              <w:rPr>
                <w:b/>
                <w:bCs/>
              </w:rPr>
              <w:t>Topic</w:t>
            </w:r>
          </w:p>
        </w:tc>
      </w:tr>
      <w:tr w:rsidR="0071773F" w:rsidTr="008B00B0">
        <w:tc>
          <w:tcPr>
            <w:tcW w:w="1660" w:type="dxa"/>
            <w:shd w:val="pct25" w:color="auto" w:fill="auto"/>
          </w:tcPr>
          <w:p w:rsidR="0071773F" w:rsidRPr="00716DBF" w:rsidRDefault="0071773F" w:rsidP="00C27A92">
            <w:pPr>
              <w:jc w:val="both"/>
              <w:rPr>
                <w:b/>
                <w:bCs/>
              </w:rPr>
            </w:pPr>
            <w:r w:rsidRPr="00716DBF">
              <w:rPr>
                <w:b/>
                <w:bCs/>
              </w:rPr>
              <w:t>Week 1</w:t>
            </w:r>
          </w:p>
        </w:tc>
        <w:tc>
          <w:tcPr>
            <w:tcW w:w="7334" w:type="dxa"/>
          </w:tcPr>
          <w:p w:rsidR="0071773F" w:rsidRPr="0071773F" w:rsidRDefault="00D138D5" w:rsidP="0071773F">
            <w:pPr>
              <w:pStyle w:val="ListParagraph"/>
              <w:numPr>
                <w:ilvl w:val="0"/>
                <w:numId w:val="6"/>
              </w:numPr>
              <w:ind w:left="342"/>
              <w:jc w:val="both"/>
            </w:pPr>
            <w:r>
              <w:t>Java Programming Language, how to use the JDK to build Java programs.</w:t>
            </w:r>
          </w:p>
        </w:tc>
      </w:tr>
      <w:tr w:rsidR="0071773F" w:rsidTr="008B00B0">
        <w:tc>
          <w:tcPr>
            <w:tcW w:w="1660" w:type="dxa"/>
            <w:shd w:val="pct25" w:color="auto" w:fill="auto"/>
          </w:tcPr>
          <w:p w:rsidR="0071773F" w:rsidRPr="00716DBF" w:rsidRDefault="0071773F" w:rsidP="00C27A92">
            <w:pPr>
              <w:jc w:val="both"/>
              <w:rPr>
                <w:b/>
                <w:bCs/>
              </w:rPr>
            </w:pPr>
            <w:r w:rsidRPr="00716DBF">
              <w:rPr>
                <w:b/>
                <w:bCs/>
              </w:rPr>
              <w:t>Week 2</w:t>
            </w:r>
            <w:r w:rsidR="008C0133">
              <w:rPr>
                <w:b/>
                <w:bCs/>
              </w:rPr>
              <w:t>, 3</w:t>
            </w:r>
          </w:p>
        </w:tc>
        <w:tc>
          <w:tcPr>
            <w:tcW w:w="7334" w:type="dxa"/>
          </w:tcPr>
          <w:p w:rsidR="0071773F" w:rsidRPr="00670817" w:rsidRDefault="008C0133" w:rsidP="0071773F">
            <w:pPr>
              <w:pStyle w:val="ListParagraph"/>
              <w:numPr>
                <w:ilvl w:val="0"/>
                <w:numId w:val="6"/>
              </w:numPr>
              <w:ind w:left="342"/>
              <w:jc w:val="both"/>
            </w:pPr>
            <w:r>
              <w:rPr>
                <w:szCs w:val="18"/>
              </w:rPr>
              <w:t xml:space="preserve">Introduction: what is distributed system, distributed computing, </w:t>
            </w:r>
            <w:r>
              <w:rPr>
                <w:szCs w:val="18"/>
                <w:lang w:bidi="ar-JO"/>
              </w:rPr>
              <w:t>distributed control? Goals and advantages of D.S.: Openness, Monotonicity, Pluralism, scalability and its types (load, geographic, administrative scalabilities), Heterogeneity, Security, Failure Handling, Concurrency, Transparency and its types (access, location, migration, relocation, concurrent, failure, persistent, security transparencies).</w:t>
            </w:r>
          </w:p>
          <w:p w:rsidR="00670817" w:rsidRDefault="00670817" w:rsidP="00670817">
            <w:pPr>
              <w:pStyle w:val="ListParagraph"/>
              <w:ind w:left="342"/>
              <w:jc w:val="both"/>
            </w:pPr>
            <w:r>
              <w:rPr>
                <w:szCs w:val="18"/>
                <w:lang w:bidi="ar-JO"/>
              </w:rPr>
              <w:t>Multiprocessor Systems, Multicore Systems, MultiComputer Systems, Computing Taxonomies (SISD, MISD, SIMD, MIMD),Computer Clusters and Grid Computing</w:t>
            </w:r>
          </w:p>
        </w:tc>
      </w:tr>
      <w:tr w:rsidR="0071773F" w:rsidTr="008B00B0">
        <w:tc>
          <w:tcPr>
            <w:tcW w:w="1660" w:type="dxa"/>
            <w:shd w:val="pct25" w:color="auto" w:fill="auto"/>
          </w:tcPr>
          <w:p w:rsidR="0071773F" w:rsidRPr="00716DBF" w:rsidRDefault="0071773F" w:rsidP="00024BA3">
            <w:pPr>
              <w:jc w:val="both"/>
              <w:rPr>
                <w:b/>
                <w:bCs/>
              </w:rPr>
            </w:pPr>
            <w:r w:rsidRPr="00716DBF">
              <w:rPr>
                <w:b/>
                <w:bCs/>
              </w:rPr>
              <w:t xml:space="preserve">Week </w:t>
            </w:r>
            <w:r w:rsidR="00024BA3">
              <w:rPr>
                <w:b/>
                <w:bCs/>
              </w:rPr>
              <w:t>4</w:t>
            </w:r>
            <w:r w:rsidR="00867689">
              <w:rPr>
                <w:b/>
                <w:bCs/>
              </w:rPr>
              <w:t>, 5</w:t>
            </w:r>
          </w:p>
        </w:tc>
        <w:tc>
          <w:tcPr>
            <w:tcW w:w="7334" w:type="dxa"/>
          </w:tcPr>
          <w:p w:rsidR="0071773F" w:rsidRDefault="00867689" w:rsidP="0071773F">
            <w:pPr>
              <w:pStyle w:val="ListParagraph"/>
              <w:numPr>
                <w:ilvl w:val="0"/>
                <w:numId w:val="6"/>
              </w:numPr>
              <w:ind w:left="342"/>
              <w:jc w:val="both"/>
              <w:rPr>
                <w:rFonts w:ascii="TimesNewRomanPSMT" w:eastAsiaTheme="minorHAnsi" w:hAnsi="TimesNewRomanPSMT" w:cs="TimesNewRomanPSMT"/>
              </w:rPr>
            </w:pPr>
            <w:r>
              <w:rPr>
                <w:rFonts w:ascii="TimesNewRomanPSMT" w:eastAsiaTheme="minorHAnsi" w:hAnsi="TimesNewRomanPSMT" w:cs="TimesNewRomanPSMT"/>
              </w:rPr>
              <w:t xml:space="preserve">Architectural Models, Software Layers, Middleware, System Architectures, Interfaces and Objects, Design requirements for D.S., Fundamental Models. </w:t>
            </w:r>
          </w:p>
        </w:tc>
      </w:tr>
      <w:tr w:rsidR="0071773F" w:rsidTr="008B00B0">
        <w:tc>
          <w:tcPr>
            <w:tcW w:w="1660" w:type="dxa"/>
            <w:shd w:val="pct25" w:color="auto" w:fill="auto"/>
          </w:tcPr>
          <w:p w:rsidR="0071773F" w:rsidRPr="00716DBF" w:rsidRDefault="0071773F" w:rsidP="00867689">
            <w:pPr>
              <w:jc w:val="both"/>
              <w:rPr>
                <w:b/>
                <w:bCs/>
              </w:rPr>
            </w:pPr>
            <w:r w:rsidRPr="00716DBF">
              <w:rPr>
                <w:b/>
                <w:bCs/>
              </w:rPr>
              <w:t xml:space="preserve">Week </w:t>
            </w:r>
            <w:r w:rsidR="00867689">
              <w:rPr>
                <w:b/>
                <w:bCs/>
              </w:rPr>
              <w:t>6</w:t>
            </w:r>
            <w:r w:rsidR="00670817">
              <w:rPr>
                <w:b/>
                <w:bCs/>
              </w:rPr>
              <w:t>, 7</w:t>
            </w:r>
          </w:p>
        </w:tc>
        <w:tc>
          <w:tcPr>
            <w:tcW w:w="7334" w:type="dxa"/>
          </w:tcPr>
          <w:p w:rsidR="0071773F" w:rsidRDefault="00867689" w:rsidP="0071773F">
            <w:pPr>
              <w:pStyle w:val="ListParagraph"/>
              <w:numPr>
                <w:ilvl w:val="0"/>
                <w:numId w:val="6"/>
              </w:numPr>
              <w:ind w:left="342"/>
              <w:jc w:val="both"/>
              <w:rPr>
                <w:rFonts w:ascii="TimesNewRomanPSMT" w:eastAsiaTheme="minorHAnsi" w:hAnsi="TimesNewRomanPSMT" w:cs="TimesNewRomanPSMT"/>
              </w:rPr>
            </w:pPr>
            <w:r>
              <w:rPr>
                <w:rFonts w:ascii="TimesNewRomanPSMT" w:eastAsiaTheme="minorHAnsi" w:hAnsi="TimesNewRomanPSMT" w:cs="TimesNewRomanPSMT"/>
              </w:rPr>
              <w:t>Networking and Internetworking, types of networks, Network principles, Routing, Internet Protocols</w:t>
            </w:r>
            <w:r w:rsidR="00670817">
              <w:rPr>
                <w:rFonts w:ascii="TimesNewRomanPSMT" w:eastAsiaTheme="minorHAnsi" w:hAnsi="TimesNewRomanPSMT" w:cs="TimesNewRomanPSMT"/>
              </w:rPr>
              <w:t>.</w:t>
            </w:r>
          </w:p>
        </w:tc>
      </w:tr>
      <w:tr w:rsidR="00D418F0" w:rsidTr="008B00B0">
        <w:tc>
          <w:tcPr>
            <w:tcW w:w="1660" w:type="dxa"/>
            <w:shd w:val="pct25" w:color="auto" w:fill="auto"/>
          </w:tcPr>
          <w:p w:rsidR="00D418F0" w:rsidRPr="00716DBF" w:rsidRDefault="00D418F0" w:rsidP="0071773F">
            <w:pPr>
              <w:jc w:val="both"/>
              <w:rPr>
                <w:b/>
                <w:bCs/>
              </w:rPr>
            </w:pPr>
            <w:r w:rsidRPr="00716DBF">
              <w:rPr>
                <w:b/>
                <w:bCs/>
              </w:rPr>
              <w:t xml:space="preserve">Week </w:t>
            </w:r>
            <w:r w:rsidR="00523AAF">
              <w:rPr>
                <w:b/>
                <w:bCs/>
              </w:rPr>
              <w:t>8,9,10</w:t>
            </w:r>
            <w:r w:rsidR="00D24277">
              <w:rPr>
                <w:b/>
                <w:bCs/>
              </w:rPr>
              <w:t>,11</w:t>
            </w:r>
          </w:p>
        </w:tc>
        <w:tc>
          <w:tcPr>
            <w:tcW w:w="7334" w:type="dxa"/>
          </w:tcPr>
          <w:p w:rsidR="00D418F0" w:rsidRPr="009422FC" w:rsidRDefault="00523AAF" w:rsidP="0071773F">
            <w:pPr>
              <w:pStyle w:val="ListParagraph"/>
              <w:numPr>
                <w:ilvl w:val="0"/>
                <w:numId w:val="6"/>
              </w:numPr>
              <w:ind w:left="342"/>
              <w:jc w:val="both"/>
              <w:rPr>
                <w:rFonts w:ascii="TimesNewRomanPSMT" w:eastAsiaTheme="minorHAnsi" w:hAnsi="TimesNewRomanPSMT" w:cs="TimesNewRomanPSMT"/>
              </w:rPr>
            </w:pPr>
            <w:r>
              <w:rPr>
                <w:szCs w:val="18"/>
                <w:lang w:bidi="ar-JO"/>
              </w:rPr>
              <w:t>Distributed Object and remote invocation: Introduction, Middleware, Interfaces, communication between distributed objects, the object model, distributed objects, distributed object model, remote object interfaces, garbage collection, exceptions, design issues for RMI, transparency, implementation of RMI, communication model, remote reference model, RMI software, Server and client Programs, The binder, server threads, activation of remote objects, persistent object stores, object location, Distributed garbage collection, Remote Procedure Call, Events and Notifications.</w:t>
            </w:r>
          </w:p>
        </w:tc>
      </w:tr>
      <w:tr w:rsidR="00564AEB" w:rsidTr="008B00B0">
        <w:tc>
          <w:tcPr>
            <w:tcW w:w="1660" w:type="dxa"/>
            <w:shd w:val="pct25" w:color="auto" w:fill="auto"/>
          </w:tcPr>
          <w:p w:rsidR="00564AEB" w:rsidRPr="00716DBF" w:rsidRDefault="00564AEB" w:rsidP="00D24277">
            <w:pPr>
              <w:jc w:val="both"/>
              <w:rPr>
                <w:b/>
                <w:bCs/>
              </w:rPr>
            </w:pPr>
            <w:r w:rsidRPr="00716DBF">
              <w:rPr>
                <w:b/>
                <w:bCs/>
              </w:rPr>
              <w:t xml:space="preserve">Week </w:t>
            </w:r>
            <w:r w:rsidR="00C57857">
              <w:rPr>
                <w:b/>
                <w:bCs/>
              </w:rPr>
              <w:t>1</w:t>
            </w:r>
            <w:r w:rsidR="00D24277">
              <w:rPr>
                <w:b/>
                <w:bCs/>
              </w:rPr>
              <w:t>2</w:t>
            </w:r>
            <w:r w:rsidR="00C57857">
              <w:rPr>
                <w:b/>
                <w:bCs/>
              </w:rPr>
              <w:t>,1</w:t>
            </w:r>
            <w:r w:rsidR="00D24277">
              <w:rPr>
                <w:b/>
                <w:bCs/>
              </w:rPr>
              <w:t>3</w:t>
            </w:r>
          </w:p>
        </w:tc>
        <w:tc>
          <w:tcPr>
            <w:tcW w:w="7334" w:type="dxa"/>
          </w:tcPr>
          <w:p w:rsidR="00564AEB" w:rsidRDefault="00C57857" w:rsidP="0071773F">
            <w:pPr>
              <w:pStyle w:val="ListParagraph"/>
              <w:numPr>
                <w:ilvl w:val="0"/>
                <w:numId w:val="6"/>
              </w:numPr>
              <w:ind w:left="342"/>
              <w:jc w:val="both"/>
              <w:rPr>
                <w:rFonts w:eastAsiaTheme="minorHAnsi"/>
              </w:rPr>
            </w:pPr>
            <w:r>
              <w:rPr>
                <w:rFonts w:ascii="TimesNewRomanPSMT" w:eastAsiaTheme="minorHAnsi" w:hAnsi="TimesNewRomanPSMT" w:cs="TimesNewRomanPSMT"/>
              </w:rPr>
              <w:t>Programming examples using RMI.</w:t>
            </w:r>
          </w:p>
        </w:tc>
      </w:tr>
      <w:tr w:rsidR="00564AEB" w:rsidTr="008B00B0">
        <w:tc>
          <w:tcPr>
            <w:tcW w:w="1660" w:type="dxa"/>
            <w:shd w:val="pct25" w:color="auto" w:fill="auto"/>
          </w:tcPr>
          <w:p w:rsidR="00564AEB" w:rsidRPr="00716DBF" w:rsidRDefault="00564AEB" w:rsidP="00D24277">
            <w:pPr>
              <w:jc w:val="both"/>
              <w:rPr>
                <w:b/>
                <w:bCs/>
              </w:rPr>
            </w:pPr>
            <w:r w:rsidRPr="00716DBF">
              <w:rPr>
                <w:b/>
                <w:bCs/>
              </w:rPr>
              <w:t>Week</w:t>
            </w:r>
            <w:r w:rsidR="008B00B0">
              <w:rPr>
                <w:b/>
                <w:bCs/>
              </w:rPr>
              <w:t>s</w:t>
            </w:r>
            <w:r w:rsidRPr="00716DBF">
              <w:rPr>
                <w:b/>
                <w:bCs/>
              </w:rPr>
              <w:t xml:space="preserve"> </w:t>
            </w:r>
            <w:r w:rsidR="000472D4">
              <w:rPr>
                <w:b/>
                <w:bCs/>
              </w:rPr>
              <w:t>1</w:t>
            </w:r>
            <w:r w:rsidR="00D24277">
              <w:rPr>
                <w:b/>
                <w:bCs/>
              </w:rPr>
              <w:t>4</w:t>
            </w:r>
          </w:p>
          <w:p w:rsidR="006902FE" w:rsidRPr="00716DBF" w:rsidRDefault="006902FE" w:rsidP="0071773F">
            <w:pPr>
              <w:jc w:val="both"/>
              <w:rPr>
                <w:b/>
                <w:bCs/>
              </w:rPr>
            </w:pPr>
          </w:p>
        </w:tc>
        <w:tc>
          <w:tcPr>
            <w:tcW w:w="7334" w:type="dxa"/>
          </w:tcPr>
          <w:p w:rsidR="00564AEB" w:rsidRPr="00FA074A" w:rsidRDefault="000472D4" w:rsidP="0071773F">
            <w:pPr>
              <w:pStyle w:val="ListParagraph"/>
              <w:numPr>
                <w:ilvl w:val="0"/>
                <w:numId w:val="6"/>
              </w:numPr>
              <w:ind w:left="342"/>
              <w:jc w:val="both"/>
              <w:rPr>
                <w:rFonts w:ascii="TimesNewRomanPSMT" w:eastAsiaTheme="minorHAnsi" w:hAnsi="TimesNewRomanPSMT" w:cs="TimesNewRomanPSMT"/>
              </w:rPr>
            </w:pPr>
            <w:r>
              <w:rPr>
                <w:szCs w:val="18"/>
                <w:lang w:bidi="ar-JO"/>
              </w:rPr>
              <w:t>Performance Engineering: Introduction, Objectives, Phases (Inception, Elaboration, Construction, Transition)</w:t>
            </w:r>
            <w:r w:rsidR="00564AEB" w:rsidRPr="00F85038">
              <w:rPr>
                <w:rFonts w:ascii="TimesNewRomanPSMT" w:eastAsiaTheme="minorHAnsi" w:hAnsi="TimesNewRomanPSMT" w:cs="TimesNewRomanPSMT"/>
              </w:rPr>
              <w:t>.</w:t>
            </w:r>
          </w:p>
        </w:tc>
      </w:tr>
      <w:tr w:rsidR="008123DD" w:rsidTr="008B00B0">
        <w:tc>
          <w:tcPr>
            <w:tcW w:w="1660" w:type="dxa"/>
            <w:shd w:val="pct25" w:color="auto" w:fill="auto"/>
          </w:tcPr>
          <w:p w:rsidR="008123DD" w:rsidRPr="00716DBF" w:rsidRDefault="008123DD" w:rsidP="00D24277">
            <w:pPr>
              <w:jc w:val="both"/>
              <w:rPr>
                <w:b/>
                <w:bCs/>
              </w:rPr>
            </w:pPr>
            <w:r w:rsidRPr="00716DBF">
              <w:rPr>
                <w:b/>
                <w:bCs/>
              </w:rPr>
              <w:lastRenderedPageBreak/>
              <w:t xml:space="preserve">Week </w:t>
            </w:r>
            <w:r w:rsidR="00D24277">
              <w:rPr>
                <w:b/>
                <w:bCs/>
              </w:rPr>
              <w:t>15</w:t>
            </w:r>
          </w:p>
        </w:tc>
        <w:tc>
          <w:tcPr>
            <w:tcW w:w="7334" w:type="dxa"/>
          </w:tcPr>
          <w:p w:rsidR="008123DD" w:rsidRPr="00F85038" w:rsidRDefault="00D24277" w:rsidP="0071773F">
            <w:pPr>
              <w:pStyle w:val="ListParagraph"/>
              <w:numPr>
                <w:ilvl w:val="0"/>
                <w:numId w:val="6"/>
              </w:numPr>
              <w:ind w:left="342"/>
              <w:jc w:val="both"/>
              <w:rPr>
                <w:rFonts w:ascii="TimesNewRomanPSMT" w:eastAsiaTheme="minorHAnsi" w:hAnsi="TimesNewRomanPSMT" w:cs="TimesNewRomanPSMT"/>
              </w:rPr>
            </w:pPr>
            <w:r>
              <w:rPr>
                <w:szCs w:val="18"/>
                <w:lang w:bidi="ar-JO"/>
              </w:rPr>
              <w:t>Distributed Operating Systems ( the role of kernel with middleware).</w:t>
            </w:r>
          </w:p>
        </w:tc>
      </w:tr>
      <w:tr w:rsidR="00FC4CEE" w:rsidTr="008B00B0">
        <w:tc>
          <w:tcPr>
            <w:tcW w:w="1660" w:type="dxa"/>
            <w:shd w:val="pct25" w:color="auto" w:fill="auto"/>
          </w:tcPr>
          <w:p w:rsidR="00FC4CEE" w:rsidRPr="00716DBF" w:rsidRDefault="00FC4CEE" w:rsidP="00634F1D">
            <w:pPr>
              <w:jc w:val="both"/>
              <w:rPr>
                <w:b/>
                <w:bCs/>
              </w:rPr>
            </w:pPr>
            <w:r w:rsidRPr="00716DBF">
              <w:rPr>
                <w:b/>
                <w:bCs/>
              </w:rPr>
              <w:t>Week 1</w:t>
            </w:r>
            <w:r w:rsidR="00634F1D">
              <w:rPr>
                <w:b/>
                <w:bCs/>
              </w:rPr>
              <w:t>6</w:t>
            </w:r>
          </w:p>
        </w:tc>
        <w:tc>
          <w:tcPr>
            <w:tcW w:w="7334" w:type="dxa"/>
          </w:tcPr>
          <w:p w:rsidR="00FC4CEE" w:rsidRPr="00934015" w:rsidRDefault="00FC4CEE" w:rsidP="0071773F">
            <w:pPr>
              <w:pStyle w:val="ListParagraph"/>
              <w:numPr>
                <w:ilvl w:val="0"/>
                <w:numId w:val="6"/>
              </w:numPr>
              <w:ind w:left="342"/>
              <w:jc w:val="both"/>
              <w:rPr>
                <w:rFonts w:ascii="TimesNewRomanPSMT" w:eastAsiaTheme="minorHAnsi" w:hAnsi="TimesNewRomanPSMT" w:cs="TimesNewRomanPSMT"/>
              </w:rPr>
            </w:pPr>
            <w:r>
              <w:rPr>
                <w:rFonts w:ascii="TimesNewRomanPSMT" w:eastAsiaTheme="minorHAnsi" w:hAnsi="TimesNewRomanPSMT" w:cs="TimesNewRomanPSMT"/>
              </w:rPr>
              <w:t xml:space="preserve">Projects </w:t>
            </w:r>
            <w:r w:rsidR="00963183">
              <w:rPr>
                <w:rFonts w:ascii="TimesNewRomanPSMT" w:eastAsiaTheme="minorHAnsi" w:hAnsi="TimesNewRomanPSMT" w:cs="TimesNewRomanPSMT"/>
              </w:rPr>
              <w:t>Discussion</w:t>
            </w:r>
            <w:r>
              <w:rPr>
                <w:rFonts w:ascii="TimesNewRomanPSMT" w:eastAsiaTheme="minorHAnsi" w:hAnsi="TimesNewRomanPSMT" w:cs="TimesNewRomanPSMT"/>
              </w:rPr>
              <w:t xml:space="preserve"> and Finalizing.</w:t>
            </w:r>
          </w:p>
        </w:tc>
      </w:tr>
    </w:tbl>
    <w:p w:rsidR="0071773F" w:rsidRDefault="0071773F" w:rsidP="00C27A92">
      <w:pPr>
        <w:jc w:val="both"/>
        <w:rPr>
          <w:b/>
          <w:bCs/>
        </w:rPr>
      </w:pPr>
    </w:p>
    <w:p w:rsidR="000A104C" w:rsidRPr="00DE5299" w:rsidRDefault="00CE3A36" w:rsidP="00DE5299">
      <w:pPr>
        <w:pStyle w:val="ListParagraph"/>
        <w:jc w:val="both"/>
        <w:rPr>
          <w:rFonts w:ascii="TimesNewRomanPSMT" w:eastAsiaTheme="minorHAnsi" w:hAnsi="TimesNewRomanPSMT" w:cs="TimesNewRomanPSMT"/>
          <w:color w:val="FF0000"/>
        </w:rPr>
      </w:pPr>
      <w:r w:rsidRPr="00DE5299">
        <w:rPr>
          <w:rFonts w:ascii="TimesNewRomanPSMT" w:eastAsiaTheme="minorHAnsi" w:hAnsi="TimesNewRomanPSMT" w:cs="TimesNewRomanPSMT"/>
          <w:color w:val="FF0000"/>
        </w:rPr>
        <w:br/>
      </w:r>
    </w:p>
    <w:p w:rsidR="005D6FD7" w:rsidRDefault="005D6FD7" w:rsidP="00707DC0">
      <w:pPr>
        <w:jc w:val="both"/>
        <w:rPr>
          <w:b/>
          <w:bCs/>
        </w:rPr>
      </w:pPr>
    </w:p>
    <w:p w:rsidR="0074562E" w:rsidRPr="00707DC0" w:rsidRDefault="0074562E" w:rsidP="00707DC0">
      <w:pPr>
        <w:jc w:val="both"/>
        <w:rPr>
          <w:b/>
          <w:bCs/>
        </w:rPr>
      </w:pPr>
      <w:r w:rsidRPr="00707DC0">
        <w:rPr>
          <w:b/>
          <w:bCs/>
        </w:rPr>
        <w:t>Applications</w:t>
      </w:r>
      <w:r w:rsidR="002C15CB">
        <w:rPr>
          <w:b/>
          <w:bCs/>
        </w:rPr>
        <w:t xml:space="preserve"> and projects ideas</w:t>
      </w:r>
      <w:r w:rsidR="00707DC0">
        <w:rPr>
          <w:b/>
          <w:bCs/>
        </w:rPr>
        <w:t>:</w:t>
      </w:r>
    </w:p>
    <w:p w:rsidR="0074562E" w:rsidRPr="00707DC0" w:rsidRDefault="0074562E" w:rsidP="00707DC0">
      <w:pPr>
        <w:ind w:firstLine="720"/>
        <w:jc w:val="both"/>
      </w:pPr>
      <w:r w:rsidRPr="00707DC0">
        <w:t>1. Patient Care Applications</w:t>
      </w:r>
      <w:r w:rsidR="00707DC0">
        <w:t>.</w:t>
      </w:r>
    </w:p>
    <w:p w:rsidR="0074562E" w:rsidRPr="00707DC0" w:rsidRDefault="0074562E" w:rsidP="00707DC0">
      <w:pPr>
        <w:ind w:firstLine="720"/>
        <w:jc w:val="both"/>
      </w:pPr>
      <w:r w:rsidRPr="00707DC0">
        <w:t>2. Management and Enterprise Systems</w:t>
      </w:r>
      <w:r w:rsidR="00707DC0">
        <w:t>.</w:t>
      </w:r>
    </w:p>
    <w:p w:rsidR="0074562E" w:rsidRPr="00707DC0" w:rsidRDefault="0074562E" w:rsidP="00707DC0">
      <w:pPr>
        <w:ind w:firstLine="720"/>
        <w:jc w:val="both"/>
      </w:pPr>
      <w:r w:rsidRPr="00707DC0">
        <w:t>3. E-Health Applications</w:t>
      </w:r>
      <w:r w:rsidR="00707DC0">
        <w:t>.</w:t>
      </w:r>
    </w:p>
    <w:p w:rsidR="00F143F9" w:rsidRDefault="0074562E" w:rsidP="00707DC0">
      <w:pPr>
        <w:ind w:firstLine="720"/>
        <w:jc w:val="both"/>
      </w:pPr>
      <w:r w:rsidRPr="00707DC0">
        <w:t>4. Strategic Decision-Support Application</w:t>
      </w:r>
      <w:r w:rsidR="00707DC0">
        <w:t>.</w:t>
      </w:r>
    </w:p>
    <w:p w:rsidR="005D6FD7" w:rsidRDefault="005D6FD7" w:rsidP="00707DC0">
      <w:pPr>
        <w:ind w:firstLine="720"/>
        <w:jc w:val="both"/>
      </w:pPr>
      <w:r>
        <w:t>5. Any other projects suggested by students by brainstorming.</w:t>
      </w:r>
    </w:p>
    <w:p w:rsidR="00CE3A36" w:rsidRDefault="00CE3A36" w:rsidP="00C27A92">
      <w:pPr>
        <w:jc w:val="both"/>
      </w:pPr>
    </w:p>
    <w:p w:rsidR="00CE3A36" w:rsidRDefault="00CE3A36" w:rsidP="00C27A92">
      <w:pPr>
        <w:jc w:val="both"/>
      </w:pPr>
    </w:p>
    <w:p w:rsidR="002C15CB" w:rsidRDefault="002C15CB" w:rsidP="00C27A92">
      <w:pPr>
        <w:jc w:val="both"/>
        <w:rPr>
          <w:b/>
          <w:bCs/>
        </w:rPr>
      </w:pPr>
    </w:p>
    <w:p w:rsidR="00CE3A36" w:rsidRDefault="00C73E9D" w:rsidP="00C27A92">
      <w:pPr>
        <w:jc w:val="both"/>
        <w:rPr>
          <w:b/>
          <w:bCs/>
        </w:rPr>
      </w:pPr>
      <w:r>
        <w:rPr>
          <w:b/>
          <w:bCs/>
        </w:rPr>
        <w:t>Assessment</w:t>
      </w:r>
      <w:r w:rsidR="00CE3A36" w:rsidRPr="00E51D3A">
        <w:rPr>
          <w:b/>
          <w:bCs/>
        </w:rPr>
        <w:t>:</w:t>
      </w:r>
    </w:p>
    <w:p w:rsidR="00912CE9" w:rsidRPr="00E51D3A" w:rsidRDefault="00912CE9" w:rsidP="00C27A92">
      <w:pPr>
        <w:jc w:val="both"/>
        <w:rPr>
          <w:b/>
          <w:bCs/>
        </w:rPr>
      </w:pPr>
    </w:p>
    <w:tbl>
      <w:tblPr>
        <w:tblStyle w:val="TableGrid"/>
        <w:tblW w:w="7710" w:type="dxa"/>
        <w:tblLook w:val="04A0"/>
      </w:tblPr>
      <w:tblGrid>
        <w:gridCol w:w="3163"/>
        <w:gridCol w:w="1083"/>
        <w:gridCol w:w="3464"/>
      </w:tblGrid>
      <w:tr w:rsidR="00C73E9D" w:rsidRPr="00C73E9D" w:rsidTr="00912CE9">
        <w:tc>
          <w:tcPr>
            <w:tcW w:w="3163" w:type="dxa"/>
            <w:shd w:val="pct25" w:color="auto" w:fill="auto"/>
          </w:tcPr>
          <w:p w:rsidR="00C73E9D" w:rsidRPr="00C73E9D" w:rsidRDefault="00C73E9D" w:rsidP="00C27A92">
            <w:pPr>
              <w:jc w:val="both"/>
              <w:rPr>
                <w:b/>
                <w:bCs/>
              </w:rPr>
            </w:pPr>
            <w:r w:rsidRPr="00C73E9D">
              <w:rPr>
                <w:b/>
                <w:bCs/>
              </w:rPr>
              <w:t>Exam</w:t>
            </w:r>
          </w:p>
        </w:tc>
        <w:tc>
          <w:tcPr>
            <w:tcW w:w="1083" w:type="dxa"/>
            <w:shd w:val="pct25" w:color="auto" w:fill="auto"/>
          </w:tcPr>
          <w:p w:rsidR="00C73E9D" w:rsidRPr="00C73E9D" w:rsidRDefault="00C73E9D" w:rsidP="00C27A92">
            <w:pPr>
              <w:jc w:val="both"/>
              <w:rPr>
                <w:b/>
                <w:bCs/>
              </w:rPr>
            </w:pPr>
            <w:r w:rsidRPr="00C73E9D">
              <w:rPr>
                <w:b/>
                <w:bCs/>
              </w:rPr>
              <w:t>Weight</w:t>
            </w:r>
          </w:p>
        </w:tc>
        <w:tc>
          <w:tcPr>
            <w:tcW w:w="3464" w:type="dxa"/>
            <w:shd w:val="pct25" w:color="auto" w:fill="auto"/>
          </w:tcPr>
          <w:p w:rsidR="00C73E9D" w:rsidRPr="00C73E9D" w:rsidRDefault="00C73E9D" w:rsidP="00C27A92">
            <w:pPr>
              <w:jc w:val="both"/>
              <w:rPr>
                <w:b/>
                <w:bCs/>
              </w:rPr>
            </w:pPr>
            <w:r w:rsidRPr="00C73E9D">
              <w:rPr>
                <w:b/>
                <w:bCs/>
              </w:rPr>
              <w:t>Date</w:t>
            </w:r>
          </w:p>
        </w:tc>
      </w:tr>
      <w:tr w:rsidR="00C73E9D" w:rsidTr="00912CE9">
        <w:tc>
          <w:tcPr>
            <w:tcW w:w="3163" w:type="dxa"/>
            <w:shd w:val="pct25" w:color="auto" w:fill="auto"/>
          </w:tcPr>
          <w:p w:rsidR="00C73E9D" w:rsidRPr="00C73E9D" w:rsidRDefault="00C73E9D" w:rsidP="00C27A92">
            <w:pPr>
              <w:jc w:val="both"/>
              <w:rPr>
                <w:b/>
                <w:bCs/>
              </w:rPr>
            </w:pPr>
            <w:r w:rsidRPr="00C73E9D">
              <w:rPr>
                <w:b/>
                <w:bCs/>
              </w:rPr>
              <w:t>First Exam</w:t>
            </w:r>
          </w:p>
        </w:tc>
        <w:tc>
          <w:tcPr>
            <w:tcW w:w="1083" w:type="dxa"/>
          </w:tcPr>
          <w:p w:rsidR="00C73E9D" w:rsidRDefault="00C73E9D" w:rsidP="00C27A92">
            <w:pPr>
              <w:jc w:val="both"/>
            </w:pPr>
            <w:r>
              <w:t>20%</w:t>
            </w:r>
          </w:p>
        </w:tc>
        <w:tc>
          <w:tcPr>
            <w:tcW w:w="3464" w:type="dxa"/>
          </w:tcPr>
          <w:p w:rsidR="00C73E9D" w:rsidRDefault="00F27732" w:rsidP="00F27732">
            <w:pPr>
              <w:jc w:val="both"/>
            </w:pPr>
            <w:r>
              <w:t>Mar</w:t>
            </w:r>
            <w:r w:rsidR="00C73E9D">
              <w:t xml:space="preserve">, </w:t>
            </w:r>
            <w:r>
              <w:t>1</w:t>
            </w:r>
            <w:r w:rsidR="00C73E9D">
              <w:t>, 2010</w:t>
            </w:r>
          </w:p>
        </w:tc>
      </w:tr>
      <w:tr w:rsidR="00C73E9D" w:rsidTr="00912CE9">
        <w:tc>
          <w:tcPr>
            <w:tcW w:w="3163" w:type="dxa"/>
            <w:shd w:val="pct25" w:color="auto" w:fill="auto"/>
          </w:tcPr>
          <w:p w:rsidR="00C73E9D" w:rsidRPr="00C73E9D" w:rsidRDefault="00C73E9D" w:rsidP="00C27A92">
            <w:pPr>
              <w:jc w:val="both"/>
              <w:rPr>
                <w:b/>
                <w:bCs/>
              </w:rPr>
            </w:pPr>
            <w:r w:rsidRPr="00C73E9D">
              <w:rPr>
                <w:b/>
                <w:bCs/>
              </w:rPr>
              <w:t>Second Exam</w:t>
            </w:r>
          </w:p>
        </w:tc>
        <w:tc>
          <w:tcPr>
            <w:tcW w:w="1083" w:type="dxa"/>
          </w:tcPr>
          <w:p w:rsidR="00C73E9D" w:rsidRDefault="00C73E9D" w:rsidP="00C27A92">
            <w:pPr>
              <w:jc w:val="both"/>
            </w:pPr>
            <w:r>
              <w:t>20%</w:t>
            </w:r>
          </w:p>
        </w:tc>
        <w:tc>
          <w:tcPr>
            <w:tcW w:w="3464" w:type="dxa"/>
          </w:tcPr>
          <w:p w:rsidR="00C73E9D" w:rsidRDefault="00C73E9D" w:rsidP="00C0478C">
            <w:pPr>
              <w:jc w:val="both"/>
            </w:pPr>
            <w:r>
              <w:t xml:space="preserve">Apr, </w:t>
            </w:r>
            <w:r w:rsidR="00C0478C">
              <w:t>5</w:t>
            </w:r>
            <w:r>
              <w:t>, 2010</w:t>
            </w:r>
          </w:p>
        </w:tc>
      </w:tr>
      <w:tr w:rsidR="00C73E9D" w:rsidTr="00912CE9">
        <w:tc>
          <w:tcPr>
            <w:tcW w:w="3163" w:type="dxa"/>
            <w:shd w:val="pct25" w:color="auto" w:fill="auto"/>
          </w:tcPr>
          <w:p w:rsidR="00C73E9D" w:rsidRPr="00C73E9D" w:rsidRDefault="00C73E9D" w:rsidP="00C27A92">
            <w:pPr>
              <w:jc w:val="both"/>
              <w:rPr>
                <w:b/>
                <w:bCs/>
              </w:rPr>
            </w:pPr>
            <w:r w:rsidRPr="00C73E9D">
              <w:rPr>
                <w:b/>
                <w:bCs/>
              </w:rPr>
              <w:t>Project</w:t>
            </w:r>
          </w:p>
        </w:tc>
        <w:tc>
          <w:tcPr>
            <w:tcW w:w="1083" w:type="dxa"/>
          </w:tcPr>
          <w:p w:rsidR="00C73E9D" w:rsidRDefault="00C73E9D" w:rsidP="00C27A92">
            <w:pPr>
              <w:jc w:val="both"/>
            </w:pPr>
            <w:r>
              <w:t>10%</w:t>
            </w:r>
          </w:p>
        </w:tc>
        <w:tc>
          <w:tcPr>
            <w:tcW w:w="3464" w:type="dxa"/>
          </w:tcPr>
          <w:p w:rsidR="00C73E9D" w:rsidRDefault="00C73E9D" w:rsidP="00C27A92">
            <w:pPr>
              <w:jc w:val="both"/>
            </w:pPr>
            <w:r>
              <w:t>Last week of the semester</w:t>
            </w:r>
          </w:p>
        </w:tc>
      </w:tr>
      <w:tr w:rsidR="00C73E9D" w:rsidTr="00912CE9">
        <w:tc>
          <w:tcPr>
            <w:tcW w:w="3163" w:type="dxa"/>
            <w:shd w:val="pct25" w:color="auto" w:fill="auto"/>
          </w:tcPr>
          <w:p w:rsidR="00C73E9D" w:rsidRPr="00C73E9D" w:rsidRDefault="00C73E9D" w:rsidP="00C27A92">
            <w:pPr>
              <w:jc w:val="both"/>
              <w:rPr>
                <w:b/>
                <w:bCs/>
              </w:rPr>
            </w:pPr>
            <w:r w:rsidRPr="00C73E9D">
              <w:rPr>
                <w:b/>
                <w:bCs/>
              </w:rPr>
              <w:t>Homework and Attendance</w:t>
            </w:r>
          </w:p>
        </w:tc>
        <w:tc>
          <w:tcPr>
            <w:tcW w:w="1083" w:type="dxa"/>
          </w:tcPr>
          <w:p w:rsidR="00C73E9D" w:rsidRDefault="00C73E9D" w:rsidP="00C27A92">
            <w:pPr>
              <w:jc w:val="both"/>
            </w:pPr>
            <w:r>
              <w:t>10%</w:t>
            </w:r>
          </w:p>
        </w:tc>
        <w:tc>
          <w:tcPr>
            <w:tcW w:w="3464" w:type="dxa"/>
          </w:tcPr>
          <w:p w:rsidR="00C73E9D" w:rsidRDefault="00C73E9D" w:rsidP="00C27A92">
            <w:pPr>
              <w:jc w:val="both"/>
            </w:pPr>
          </w:p>
        </w:tc>
      </w:tr>
      <w:tr w:rsidR="00C73E9D" w:rsidTr="00912CE9">
        <w:tc>
          <w:tcPr>
            <w:tcW w:w="3163" w:type="dxa"/>
            <w:shd w:val="pct25" w:color="auto" w:fill="auto"/>
          </w:tcPr>
          <w:p w:rsidR="00C73E9D" w:rsidRPr="00C73E9D" w:rsidRDefault="00C73E9D" w:rsidP="00C27A92">
            <w:pPr>
              <w:jc w:val="both"/>
              <w:rPr>
                <w:b/>
                <w:bCs/>
              </w:rPr>
            </w:pPr>
            <w:r w:rsidRPr="00C73E9D">
              <w:rPr>
                <w:b/>
                <w:bCs/>
              </w:rPr>
              <w:t>Final</w:t>
            </w:r>
          </w:p>
        </w:tc>
        <w:tc>
          <w:tcPr>
            <w:tcW w:w="1083" w:type="dxa"/>
          </w:tcPr>
          <w:p w:rsidR="00C73E9D" w:rsidRDefault="00C73E9D" w:rsidP="00C27A92">
            <w:pPr>
              <w:jc w:val="both"/>
            </w:pPr>
            <w:r>
              <w:t>40%</w:t>
            </w:r>
          </w:p>
        </w:tc>
        <w:tc>
          <w:tcPr>
            <w:tcW w:w="3464" w:type="dxa"/>
          </w:tcPr>
          <w:p w:rsidR="00C73E9D" w:rsidRDefault="00C73E9D" w:rsidP="00C27A92">
            <w:pPr>
              <w:jc w:val="both"/>
            </w:pPr>
            <w:r>
              <w:t>As arranged by the university</w:t>
            </w:r>
          </w:p>
        </w:tc>
      </w:tr>
    </w:tbl>
    <w:p w:rsidR="00CE3A36" w:rsidRDefault="00CE3A36" w:rsidP="00C27A92">
      <w:pPr>
        <w:jc w:val="both"/>
      </w:pPr>
    </w:p>
    <w:p w:rsidR="00CE3A36" w:rsidRDefault="00CE3A36" w:rsidP="00C27A92">
      <w:pPr>
        <w:jc w:val="both"/>
      </w:pPr>
    </w:p>
    <w:p w:rsidR="00CE3A36" w:rsidRPr="00E51D3A" w:rsidRDefault="00CE3A36" w:rsidP="00C27A92">
      <w:pPr>
        <w:jc w:val="both"/>
        <w:rPr>
          <w:b/>
          <w:bCs/>
        </w:rPr>
      </w:pPr>
      <w:r w:rsidRPr="00E51D3A">
        <w:rPr>
          <w:b/>
          <w:bCs/>
        </w:rPr>
        <w:t>Resources:</w:t>
      </w:r>
    </w:p>
    <w:p w:rsidR="007C5C90" w:rsidRDefault="00A2693E" w:rsidP="00A2693E">
      <w:pPr>
        <w:pStyle w:val="ListParagraph"/>
        <w:numPr>
          <w:ilvl w:val="0"/>
          <w:numId w:val="23"/>
        </w:numPr>
        <w:jc w:val="both"/>
      </w:pPr>
      <w:r>
        <w:t>Distributed Systems Concepts and Design, 4</w:t>
      </w:r>
      <w:r w:rsidRPr="00A2693E">
        <w:rPr>
          <w:vertAlign w:val="superscript"/>
        </w:rPr>
        <w:t>th</w:t>
      </w:r>
      <w:r>
        <w:t xml:space="preserve"> edition, George Coulouris.</w:t>
      </w:r>
    </w:p>
    <w:p w:rsidR="00A2693E" w:rsidRDefault="00A2693E" w:rsidP="00A2693E">
      <w:pPr>
        <w:pStyle w:val="ListParagraph"/>
        <w:numPr>
          <w:ilvl w:val="0"/>
          <w:numId w:val="23"/>
        </w:numPr>
        <w:jc w:val="both"/>
      </w:pPr>
      <w:r>
        <w:t>Different subjects from the web.</w:t>
      </w:r>
    </w:p>
    <w:p w:rsidR="00CE3A36" w:rsidRDefault="00CE3A36" w:rsidP="00CE3A36"/>
    <w:p w:rsidR="00CE3A36" w:rsidRDefault="00CE3A36" w:rsidP="00CE3A36"/>
    <w:p w:rsidR="00D87EB2" w:rsidRDefault="00D87EB2" w:rsidP="00D87EB2">
      <w:pPr>
        <w:ind w:left="360"/>
      </w:pPr>
    </w:p>
    <w:p w:rsidR="00D87EB2" w:rsidRDefault="00D87EB2" w:rsidP="00D87EB2">
      <w:pPr>
        <w:ind w:left="360"/>
      </w:pPr>
    </w:p>
    <w:sectPr w:rsidR="00D87EB2" w:rsidSect="00C872F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E63" w:rsidRDefault="00257E63" w:rsidP="005E60A9">
      <w:r>
        <w:separator/>
      </w:r>
    </w:p>
  </w:endnote>
  <w:endnote w:type="continuationSeparator" w:id="0">
    <w:p w:rsidR="00257E63" w:rsidRDefault="00257E63" w:rsidP="005E6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973"/>
      <w:docPartObj>
        <w:docPartGallery w:val="Page Numbers (Bottom of Page)"/>
        <w:docPartUnique/>
      </w:docPartObj>
    </w:sdtPr>
    <w:sdtContent>
      <w:p w:rsidR="000472D4" w:rsidRDefault="00373EE0">
        <w:pPr>
          <w:pStyle w:val="Footer"/>
          <w:jc w:val="center"/>
        </w:pPr>
        <w:fldSimple w:instr=" PAGE   \* MERGEFORMAT ">
          <w:r w:rsidR="00C0478C">
            <w:rPr>
              <w:noProof/>
            </w:rPr>
            <w:t>2</w:t>
          </w:r>
        </w:fldSimple>
      </w:p>
    </w:sdtContent>
  </w:sdt>
  <w:p w:rsidR="000472D4" w:rsidRDefault="00047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E63" w:rsidRDefault="00257E63" w:rsidP="005E60A9">
      <w:r>
        <w:separator/>
      </w:r>
    </w:p>
  </w:footnote>
  <w:footnote w:type="continuationSeparator" w:id="0">
    <w:p w:rsidR="00257E63" w:rsidRDefault="00257E63" w:rsidP="005E6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2890"/>
    <w:multiLevelType w:val="hybridMultilevel"/>
    <w:tmpl w:val="F34E997A"/>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1F3A"/>
    <w:multiLevelType w:val="hybridMultilevel"/>
    <w:tmpl w:val="F23C9A64"/>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16D2"/>
    <w:multiLevelType w:val="hybridMultilevel"/>
    <w:tmpl w:val="C042432C"/>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9694E"/>
    <w:multiLevelType w:val="hybridMultilevel"/>
    <w:tmpl w:val="266C5E14"/>
    <w:lvl w:ilvl="0" w:tplc="970E6B60">
      <w:start w:val="1"/>
      <w:numFmt w:val="bullet"/>
      <w:lvlText w:val=""/>
      <w:lvlJc w:val="left"/>
      <w:pPr>
        <w:tabs>
          <w:tab w:val="num" w:pos="720"/>
        </w:tabs>
        <w:ind w:left="720" w:hanging="360"/>
      </w:pPr>
      <w:rPr>
        <w:rFonts w:ascii="Wingdings 2" w:hAnsi="Wingdings 2" w:hint="default"/>
      </w:rPr>
    </w:lvl>
    <w:lvl w:ilvl="1" w:tplc="AB28A0DA" w:tentative="1">
      <w:start w:val="1"/>
      <w:numFmt w:val="bullet"/>
      <w:lvlText w:val=""/>
      <w:lvlJc w:val="left"/>
      <w:pPr>
        <w:tabs>
          <w:tab w:val="num" w:pos="1440"/>
        </w:tabs>
        <w:ind w:left="1440" w:hanging="360"/>
      </w:pPr>
      <w:rPr>
        <w:rFonts w:ascii="Wingdings 2" w:hAnsi="Wingdings 2" w:hint="default"/>
      </w:rPr>
    </w:lvl>
    <w:lvl w:ilvl="2" w:tplc="3B406830" w:tentative="1">
      <w:start w:val="1"/>
      <w:numFmt w:val="bullet"/>
      <w:lvlText w:val=""/>
      <w:lvlJc w:val="left"/>
      <w:pPr>
        <w:tabs>
          <w:tab w:val="num" w:pos="2160"/>
        </w:tabs>
        <w:ind w:left="2160" w:hanging="360"/>
      </w:pPr>
      <w:rPr>
        <w:rFonts w:ascii="Wingdings 2" w:hAnsi="Wingdings 2" w:hint="default"/>
      </w:rPr>
    </w:lvl>
    <w:lvl w:ilvl="3" w:tplc="6E52E094" w:tentative="1">
      <w:start w:val="1"/>
      <w:numFmt w:val="bullet"/>
      <w:lvlText w:val=""/>
      <w:lvlJc w:val="left"/>
      <w:pPr>
        <w:tabs>
          <w:tab w:val="num" w:pos="2880"/>
        </w:tabs>
        <w:ind w:left="2880" w:hanging="360"/>
      </w:pPr>
      <w:rPr>
        <w:rFonts w:ascii="Wingdings 2" w:hAnsi="Wingdings 2" w:hint="default"/>
      </w:rPr>
    </w:lvl>
    <w:lvl w:ilvl="4" w:tplc="36220754" w:tentative="1">
      <w:start w:val="1"/>
      <w:numFmt w:val="bullet"/>
      <w:lvlText w:val=""/>
      <w:lvlJc w:val="left"/>
      <w:pPr>
        <w:tabs>
          <w:tab w:val="num" w:pos="3600"/>
        </w:tabs>
        <w:ind w:left="3600" w:hanging="360"/>
      </w:pPr>
      <w:rPr>
        <w:rFonts w:ascii="Wingdings 2" w:hAnsi="Wingdings 2" w:hint="default"/>
      </w:rPr>
    </w:lvl>
    <w:lvl w:ilvl="5" w:tplc="8F56541C" w:tentative="1">
      <w:start w:val="1"/>
      <w:numFmt w:val="bullet"/>
      <w:lvlText w:val=""/>
      <w:lvlJc w:val="left"/>
      <w:pPr>
        <w:tabs>
          <w:tab w:val="num" w:pos="4320"/>
        </w:tabs>
        <w:ind w:left="4320" w:hanging="360"/>
      </w:pPr>
      <w:rPr>
        <w:rFonts w:ascii="Wingdings 2" w:hAnsi="Wingdings 2" w:hint="default"/>
      </w:rPr>
    </w:lvl>
    <w:lvl w:ilvl="6" w:tplc="2B8C1892" w:tentative="1">
      <w:start w:val="1"/>
      <w:numFmt w:val="bullet"/>
      <w:lvlText w:val=""/>
      <w:lvlJc w:val="left"/>
      <w:pPr>
        <w:tabs>
          <w:tab w:val="num" w:pos="5040"/>
        </w:tabs>
        <w:ind w:left="5040" w:hanging="360"/>
      </w:pPr>
      <w:rPr>
        <w:rFonts w:ascii="Wingdings 2" w:hAnsi="Wingdings 2" w:hint="default"/>
      </w:rPr>
    </w:lvl>
    <w:lvl w:ilvl="7" w:tplc="F6E6971E" w:tentative="1">
      <w:start w:val="1"/>
      <w:numFmt w:val="bullet"/>
      <w:lvlText w:val=""/>
      <w:lvlJc w:val="left"/>
      <w:pPr>
        <w:tabs>
          <w:tab w:val="num" w:pos="5760"/>
        </w:tabs>
        <w:ind w:left="5760" w:hanging="360"/>
      </w:pPr>
      <w:rPr>
        <w:rFonts w:ascii="Wingdings 2" w:hAnsi="Wingdings 2" w:hint="default"/>
      </w:rPr>
    </w:lvl>
    <w:lvl w:ilvl="8" w:tplc="DD8263F8" w:tentative="1">
      <w:start w:val="1"/>
      <w:numFmt w:val="bullet"/>
      <w:lvlText w:val=""/>
      <w:lvlJc w:val="left"/>
      <w:pPr>
        <w:tabs>
          <w:tab w:val="num" w:pos="6480"/>
        </w:tabs>
        <w:ind w:left="6480" w:hanging="360"/>
      </w:pPr>
      <w:rPr>
        <w:rFonts w:ascii="Wingdings 2" w:hAnsi="Wingdings 2" w:hint="default"/>
      </w:rPr>
    </w:lvl>
  </w:abstractNum>
  <w:abstractNum w:abstractNumId="4">
    <w:nsid w:val="1B7B6B4A"/>
    <w:multiLevelType w:val="hybridMultilevel"/>
    <w:tmpl w:val="F442176C"/>
    <w:lvl w:ilvl="0" w:tplc="F990D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34F1B"/>
    <w:multiLevelType w:val="hybridMultilevel"/>
    <w:tmpl w:val="F34E997A"/>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10F1C"/>
    <w:multiLevelType w:val="hybridMultilevel"/>
    <w:tmpl w:val="3DEA8F5E"/>
    <w:lvl w:ilvl="0" w:tplc="882445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7583E"/>
    <w:multiLevelType w:val="hybridMultilevel"/>
    <w:tmpl w:val="F34E997A"/>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563D8"/>
    <w:multiLevelType w:val="hybridMultilevel"/>
    <w:tmpl w:val="1CAAFEC0"/>
    <w:lvl w:ilvl="0" w:tplc="984E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9C62DE"/>
    <w:multiLevelType w:val="hybridMultilevel"/>
    <w:tmpl w:val="F2A8B336"/>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B3B15"/>
    <w:multiLevelType w:val="hybridMultilevel"/>
    <w:tmpl w:val="E936543A"/>
    <w:lvl w:ilvl="0" w:tplc="3D766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E5946"/>
    <w:multiLevelType w:val="hybridMultilevel"/>
    <w:tmpl w:val="C042432C"/>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D5301"/>
    <w:multiLevelType w:val="hybridMultilevel"/>
    <w:tmpl w:val="F2A8B336"/>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84860"/>
    <w:multiLevelType w:val="hybridMultilevel"/>
    <w:tmpl w:val="F34E997A"/>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10740"/>
    <w:multiLevelType w:val="hybridMultilevel"/>
    <w:tmpl w:val="B2C4831A"/>
    <w:lvl w:ilvl="0" w:tplc="BFDCF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441C08"/>
    <w:multiLevelType w:val="hybridMultilevel"/>
    <w:tmpl w:val="4762063A"/>
    <w:lvl w:ilvl="0" w:tplc="476A3AD2">
      <w:start w:val="1"/>
      <w:numFmt w:val="bullet"/>
      <w:lvlText w:val=""/>
      <w:lvlJc w:val="left"/>
      <w:pPr>
        <w:tabs>
          <w:tab w:val="num" w:pos="720"/>
        </w:tabs>
        <w:ind w:left="720" w:hanging="360"/>
      </w:pPr>
      <w:rPr>
        <w:rFonts w:ascii="Wingdings 2" w:hAnsi="Wingdings 2" w:hint="default"/>
      </w:rPr>
    </w:lvl>
    <w:lvl w:ilvl="1" w:tplc="0F080420" w:tentative="1">
      <w:start w:val="1"/>
      <w:numFmt w:val="bullet"/>
      <w:lvlText w:val=""/>
      <w:lvlJc w:val="left"/>
      <w:pPr>
        <w:tabs>
          <w:tab w:val="num" w:pos="1440"/>
        </w:tabs>
        <w:ind w:left="1440" w:hanging="360"/>
      </w:pPr>
      <w:rPr>
        <w:rFonts w:ascii="Wingdings 2" w:hAnsi="Wingdings 2" w:hint="default"/>
      </w:rPr>
    </w:lvl>
    <w:lvl w:ilvl="2" w:tplc="9982BEEA" w:tentative="1">
      <w:start w:val="1"/>
      <w:numFmt w:val="bullet"/>
      <w:lvlText w:val=""/>
      <w:lvlJc w:val="left"/>
      <w:pPr>
        <w:tabs>
          <w:tab w:val="num" w:pos="2160"/>
        </w:tabs>
        <w:ind w:left="2160" w:hanging="360"/>
      </w:pPr>
      <w:rPr>
        <w:rFonts w:ascii="Wingdings 2" w:hAnsi="Wingdings 2" w:hint="default"/>
      </w:rPr>
    </w:lvl>
    <w:lvl w:ilvl="3" w:tplc="AA70298C" w:tentative="1">
      <w:start w:val="1"/>
      <w:numFmt w:val="bullet"/>
      <w:lvlText w:val=""/>
      <w:lvlJc w:val="left"/>
      <w:pPr>
        <w:tabs>
          <w:tab w:val="num" w:pos="2880"/>
        </w:tabs>
        <w:ind w:left="2880" w:hanging="360"/>
      </w:pPr>
      <w:rPr>
        <w:rFonts w:ascii="Wingdings 2" w:hAnsi="Wingdings 2" w:hint="default"/>
      </w:rPr>
    </w:lvl>
    <w:lvl w:ilvl="4" w:tplc="2A625A1E" w:tentative="1">
      <w:start w:val="1"/>
      <w:numFmt w:val="bullet"/>
      <w:lvlText w:val=""/>
      <w:lvlJc w:val="left"/>
      <w:pPr>
        <w:tabs>
          <w:tab w:val="num" w:pos="3600"/>
        </w:tabs>
        <w:ind w:left="3600" w:hanging="360"/>
      </w:pPr>
      <w:rPr>
        <w:rFonts w:ascii="Wingdings 2" w:hAnsi="Wingdings 2" w:hint="default"/>
      </w:rPr>
    </w:lvl>
    <w:lvl w:ilvl="5" w:tplc="C520CDFE" w:tentative="1">
      <w:start w:val="1"/>
      <w:numFmt w:val="bullet"/>
      <w:lvlText w:val=""/>
      <w:lvlJc w:val="left"/>
      <w:pPr>
        <w:tabs>
          <w:tab w:val="num" w:pos="4320"/>
        </w:tabs>
        <w:ind w:left="4320" w:hanging="360"/>
      </w:pPr>
      <w:rPr>
        <w:rFonts w:ascii="Wingdings 2" w:hAnsi="Wingdings 2" w:hint="default"/>
      </w:rPr>
    </w:lvl>
    <w:lvl w:ilvl="6" w:tplc="44B436F6" w:tentative="1">
      <w:start w:val="1"/>
      <w:numFmt w:val="bullet"/>
      <w:lvlText w:val=""/>
      <w:lvlJc w:val="left"/>
      <w:pPr>
        <w:tabs>
          <w:tab w:val="num" w:pos="5040"/>
        </w:tabs>
        <w:ind w:left="5040" w:hanging="360"/>
      </w:pPr>
      <w:rPr>
        <w:rFonts w:ascii="Wingdings 2" w:hAnsi="Wingdings 2" w:hint="default"/>
      </w:rPr>
    </w:lvl>
    <w:lvl w:ilvl="7" w:tplc="F670B530" w:tentative="1">
      <w:start w:val="1"/>
      <w:numFmt w:val="bullet"/>
      <w:lvlText w:val=""/>
      <w:lvlJc w:val="left"/>
      <w:pPr>
        <w:tabs>
          <w:tab w:val="num" w:pos="5760"/>
        </w:tabs>
        <w:ind w:left="5760" w:hanging="360"/>
      </w:pPr>
      <w:rPr>
        <w:rFonts w:ascii="Wingdings 2" w:hAnsi="Wingdings 2" w:hint="default"/>
      </w:rPr>
    </w:lvl>
    <w:lvl w:ilvl="8" w:tplc="8B5008C4" w:tentative="1">
      <w:start w:val="1"/>
      <w:numFmt w:val="bullet"/>
      <w:lvlText w:val=""/>
      <w:lvlJc w:val="left"/>
      <w:pPr>
        <w:tabs>
          <w:tab w:val="num" w:pos="6480"/>
        </w:tabs>
        <w:ind w:left="6480" w:hanging="360"/>
      </w:pPr>
      <w:rPr>
        <w:rFonts w:ascii="Wingdings 2" w:hAnsi="Wingdings 2" w:hint="default"/>
      </w:rPr>
    </w:lvl>
  </w:abstractNum>
  <w:abstractNum w:abstractNumId="16">
    <w:nsid w:val="4C6D346F"/>
    <w:multiLevelType w:val="hybridMultilevel"/>
    <w:tmpl w:val="C042432C"/>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C5552"/>
    <w:multiLevelType w:val="hybridMultilevel"/>
    <w:tmpl w:val="41746A00"/>
    <w:lvl w:ilvl="0" w:tplc="52D6616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9619A3"/>
    <w:multiLevelType w:val="hybridMultilevel"/>
    <w:tmpl w:val="A222689C"/>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3A6E21"/>
    <w:multiLevelType w:val="hybridMultilevel"/>
    <w:tmpl w:val="C042432C"/>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D2A90"/>
    <w:multiLevelType w:val="hybridMultilevel"/>
    <w:tmpl w:val="36F603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0D27ED1"/>
    <w:multiLevelType w:val="hybridMultilevel"/>
    <w:tmpl w:val="E5A0E6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A586663"/>
    <w:multiLevelType w:val="hybridMultilevel"/>
    <w:tmpl w:val="C042432C"/>
    <w:lvl w:ilvl="0" w:tplc="3D7662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8"/>
  </w:num>
  <w:num w:numId="7">
    <w:abstractNumId w:val="8"/>
  </w:num>
  <w:num w:numId="8">
    <w:abstractNumId w:val="22"/>
  </w:num>
  <w:num w:numId="9">
    <w:abstractNumId w:val="19"/>
  </w:num>
  <w:num w:numId="10">
    <w:abstractNumId w:val="11"/>
  </w:num>
  <w:num w:numId="11">
    <w:abstractNumId w:val="2"/>
  </w:num>
  <w:num w:numId="12">
    <w:abstractNumId w:val="16"/>
  </w:num>
  <w:num w:numId="13">
    <w:abstractNumId w:val="7"/>
  </w:num>
  <w:num w:numId="14">
    <w:abstractNumId w:val="5"/>
  </w:num>
  <w:num w:numId="15">
    <w:abstractNumId w:val="13"/>
  </w:num>
  <w:num w:numId="16">
    <w:abstractNumId w:val="0"/>
  </w:num>
  <w:num w:numId="17">
    <w:abstractNumId w:val="1"/>
  </w:num>
  <w:num w:numId="18">
    <w:abstractNumId w:val="9"/>
  </w:num>
  <w:num w:numId="19">
    <w:abstractNumId w:val="12"/>
  </w:num>
  <w:num w:numId="20">
    <w:abstractNumId w:val="3"/>
  </w:num>
  <w:num w:numId="21">
    <w:abstractNumId w:val="10"/>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0784"/>
    <w:rsid w:val="00024BA3"/>
    <w:rsid w:val="000270F8"/>
    <w:rsid w:val="000472D4"/>
    <w:rsid w:val="00054B74"/>
    <w:rsid w:val="000563B1"/>
    <w:rsid w:val="00067E93"/>
    <w:rsid w:val="000A104C"/>
    <w:rsid w:val="000E62CA"/>
    <w:rsid w:val="00113ECD"/>
    <w:rsid w:val="00137864"/>
    <w:rsid w:val="001543EB"/>
    <w:rsid w:val="001D39AC"/>
    <w:rsid w:val="001D4441"/>
    <w:rsid w:val="00220EFF"/>
    <w:rsid w:val="00236C20"/>
    <w:rsid w:val="00257E63"/>
    <w:rsid w:val="002B3A7D"/>
    <w:rsid w:val="002C15CB"/>
    <w:rsid w:val="002F172F"/>
    <w:rsid w:val="003522FB"/>
    <w:rsid w:val="00352DC9"/>
    <w:rsid w:val="00373EE0"/>
    <w:rsid w:val="0037588B"/>
    <w:rsid w:val="00390784"/>
    <w:rsid w:val="003D6D3A"/>
    <w:rsid w:val="003D6D57"/>
    <w:rsid w:val="0040017B"/>
    <w:rsid w:val="00426985"/>
    <w:rsid w:val="004856FF"/>
    <w:rsid w:val="004A304D"/>
    <w:rsid w:val="004F5DE9"/>
    <w:rsid w:val="0050079E"/>
    <w:rsid w:val="00507240"/>
    <w:rsid w:val="005236A0"/>
    <w:rsid w:val="00523AAF"/>
    <w:rsid w:val="00537425"/>
    <w:rsid w:val="00550221"/>
    <w:rsid w:val="005532FF"/>
    <w:rsid w:val="00564AEB"/>
    <w:rsid w:val="005A62E1"/>
    <w:rsid w:val="005C1F98"/>
    <w:rsid w:val="005C2F58"/>
    <w:rsid w:val="005D6FD7"/>
    <w:rsid w:val="005E60A9"/>
    <w:rsid w:val="005F7EB8"/>
    <w:rsid w:val="00634F1D"/>
    <w:rsid w:val="00650A61"/>
    <w:rsid w:val="00670817"/>
    <w:rsid w:val="006902FE"/>
    <w:rsid w:val="006B24AB"/>
    <w:rsid w:val="006E61D9"/>
    <w:rsid w:val="00707DC0"/>
    <w:rsid w:val="00716DBF"/>
    <w:rsid w:val="0071773F"/>
    <w:rsid w:val="00720A63"/>
    <w:rsid w:val="0074562E"/>
    <w:rsid w:val="007623E1"/>
    <w:rsid w:val="007C5C90"/>
    <w:rsid w:val="008123DD"/>
    <w:rsid w:val="00814250"/>
    <w:rsid w:val="00867689"/>
    <w:rsid w:val="008A2B91"/>
    <w:rsid w:val="008B00B0"/>
    <w:rsid w:val="008B41EA"/>
    <w:rsid w:val="008C0133"/>
    <w:rsid w:val="008C2392"/>
    <w:rsid w:val="00912CE9"/>
    <w:rsid w:val="00933CC6"/>
    <w:rsid w:val="00934015"/>
    <w:rsid w:val="009422FC"/>
    <w:rsid w:val="00962814"/>
    <w:rsid w:val="00963183"/>
    <w:rsid w:val="009E5C8E"/>
    <w:rsid w:val="009F2D48"/>
    <w:rsid w:val="00A2693E"/>
    <w:rsid w:val="00A73550"/>
    <w:rsid w:val="00A75422"/>
    <w:rsid w:val="00A82829"/>
    <w:rsid w:val="00A9438D"/>
    <w:rsid w:val="00AD5E33"/>
    <w:rsid w:val="00B2130E"/>
    <w:rsid w:val="00B55040"/>
    <w:rsid w:val="00BA5A79"/>
    <w:rsid w:val="00BB1E2E"/>
    <w:rsid w:val="00C0478C"/>
    <w:rsid w:val="00C27A92"/>
    <w:rsid w:val="00C57857"/>
    <w:rsid w:val="00C73E9D"/>
    <w:rsid w:val="00C75B29"/>
    <w:rsid w:val="00C872F6"/>
    <w:rsid w:val="00CE3A36"/>
    <w:rsid w:val="00CE51FF"/>
    <w:rsid w:val="00D0663B"/>
    <w:rsid w:val="00D138D5"/>
    <w:rsid w:val="00D24277"/>
    <w:rsid w:val="00D418F0"/>
    <w:rsid w:val="00D7716E"/>
    <w:rsid w:val="00D87EB2"/>
    <w:rsid w:val="00DB60DC"/>
    <w:rsid w:val="00DD3FC3"/>
    <w:rsid w:val="00DE5299"/>
    <w:rsid w:val="00DF1994"/>
    <w:rsid w:val="00E45690"/>
    <w:rsid w:val="00E51D3A"/>
    <w:rsid w:val="00F0640C"/>
    <w:rsid w:val="00F143F9"/>
    <w:rsid w:val="00F2186C"/>
    <w:rsid w:val="00F27732"/>
    <w:rsid w:val="00F45ABC"/>
    <w:rsid w:val="00F85038"/>
    <w:rsid w:val="00FA074A"/>
    <w:rsid w:val="00FC1DB6"/>
    <w:rsid w:val="00FC4C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07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784"/>
    <w:rPr>
      <w:rFonts w:ascii="Tahoma" w:hAnsi="Tahoma" w:cs="Tahoma"/>
      <w:sz w:val="16"/>
      <w:szCs w:val="16"/>
    </w:rPr>
  </w:style>
  <w:style w:type="character" w:customStyle="1" w:styleId="BalloonTextChar">
    <w:name w:val="Balloon Text Char"/>
    <w:basedOn w:val="DefaultParagraphFont"/>
    <w:link w:val="BalloonText"/>
    <w:uiPriority w:val="99"/>
    <w:semiHidden/>
    <w:rsid w:val="00390784"/>
    <w:rPr>
      <w:rFonts w:ascii="Tahoma" w:eastAsia="Times New Roman" w:hAnsi="Tahoma" w:cs="Tahoma"/>
      <w:sz w:val="16"/>
      <w:szCs w:val="16"/>
    </w:rPr>
  </w:style>
  <w:style w:type="paragraph" w:styleId="ListParagraph">
    <w:name w:val="List Paragraph"/>
    <w:basedOn w:val="Normal"/>
    <w:uiPriority w:val="34"/>
    <w:qFormat/>
    <w:rsid w:val="00390784"/>
    <w:pPr>
      <w:ind w:left="720"/>
      <w:contextualSpacing/>
    </w:pPr>
  </w:style>
  <w:style w:type="character" w:styleId="Hyperlink">
    <w:name w:val="Hyperlink"/>
    <w:basedOn w:val="DefaultParagraphFont"/>
    <w:uiPriority w:val="99"/>
    <w:unhideWhenUsed/>
    <w:rsid w:val="00CE3A36"/>
    <w:rPr>
      <w:color w:val="0000FF" w:themeColor="hyperlink"/>
      <w:u w:val="single"/>
    </w:rPr>
  </w:style>
  <w:style w:type="paragraph" w:styleId="Header">
    <w:name w:val="header"/>
    <w:basedOn w:val="Normal"/>
    <w:link w:val="HeaderChar"/>
    <w:uiPriority w:val="99"/>
    <w:semiHidden/>
    <w:unhideWhenUsed/>
    <w:rsid w:val="005E60A9"/>
    <w:pPr>
      <w:tabs>
        <w:tab w:val="center" w:pos="4153"/>
        <w:tab w:val="right" w:pos="8306"/>
      </w:tabs>
    </w:pPr>
  </w:style>
  <w:style w:type="character" w:customStyle="1" w:styleId="HeaderChar">
    <w:name w:val="Header Char"/>
    <w:basedOn w:val="DefaultParagraphFont"/>
    <w:link w:val="Header"/>
    <w:uiPriority w:val="99"/>
    <w:semiHidden/>
    <w:rsid w:val="005E6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60A9"/>
    <w:pPr>
      <w:tabs>
        <w:tab w:val="center" w:pos="4153"/>
        <w:tab w:val="right" w:pos="8306"/>
      </w:tabs>
    </w:pPr>
  </w:style>
  <w:style w:type="character" w:customStyle="1" w:styleId="FooterChar">
    <w:name w:val="Footer Char"/>
    <w:basedOn w:val="DefaultParagraphFont"/>
    <w:link w:val="Footer"/>
    <w:uiPriority w:val="99"/>
    <w:rsid w:val="005E60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904170">
      <w:bodyDiv w:val="1"/>
      <w:marLeft w:val="0"/>
      <w:marRight w:val="0"/>
      <w:marTop w:val="0"/>
      <w:marBottom w:val="0"/>
      <w:divBdr>
        <w:top w:val="none" w:sz="0" w:space="0" w:color="auto"/>
        <w:left w:val="none" w:sz="0" w:space="0" w:color="auto"/>
        <w:bottom w:val="none" w:sz="0" w:space="0" w:color="auto"/>
        <w:right w:val="none" w:sz="0" w:space="0" w:color="auto"/>
      </w:divBdr>
      <w:divsChild>
        <w:div w:id="1623851292">
          <w:marLeft w:val="432"/>
          <w:marRight w:val="0"/>
          <w:marTop w:val="125"/>
          <w:marBottom w:val="0"/>
          <w:divBdr>
            <w:top w:val="none" w:sz="0" w:space="0" w:color="auto"/>
            <w:left w:val="none" w:sz="0" w:space="0" w:color="auto"/>
            <w:bottom w:val="none" w:sz="0" w:space="0" w:color="auto"/>
            <w:right w:val="none" w:sz="0" w:space="0" w:color="auto"/>
          </w:divBdr>
        </w:div>
      </w:divsChild>
    </w:div>
    <w:div w:id="793715351">
      <w:bodyDiv w:val="1"/>
      <w:marLeft w:val="0"/>
      <w:marRight w:val="0"/>
      <w:marTop w:val="0"/>
      <w:marBottom w:val="0"/>
      <w:divBdr>
        <w:top w:val="none" w:sz="0" w:space="0" w:color="auto"/>
        <w:left w:val="none" w:sz="0" w:space="0" w:color="auto"/>
        <w:bottom w:val="none" w:sz="0" w:space="0" w:color="auto"/>
        <w:right w:val="none" w:sz="0" w:space="0" w:color="auto"/>
      </w:divBdr>
    </w:div>
    <w:div w:id="2086798576">
      <w:bodyDiv w:val="1"/>
      <w:marLeft w:val="0"/>
      <w:marRight w:val="0"/>
      <w:marTop w:val="0"/>
      <w:marBottom w:val="0"/>
      <w:divBdr>
        <w:top w:val="none" w:sz="0" w:space="0" w:color="auto"/>
        <w:left w:val="none" w:sz="0" w:space="0" w:color="auto"/>
        <w:bottom w:val="none" w:sz="0" w:space="0" w:color="auto"/>
        <w:right w:val="none" w:sz="0" w:space="0" w:color="auto"/>
      </w:divBdr>
      <w:divsChild>
        <w:div w:id="1312295503">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An-Najah N. University</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Amjad</dc:creator>
  <cp:lastModifiedBy>Inst. Amjad W. Hawas</cp:lastModifiedBy>
  <cp:revision>15</cp:revision>
  <cp:lastPrinted>2009-08-30T08:53:00Z</cp:lastPrinted>
  <dcterms:created xsi:type="dcterms:W3CDTF">2010-01-25T07:23:00Z</dcterms:created>
  <dcterms:modified xsi:type="dcterms:W3CDTF">2010-02-10T06:08:00Z</dcterms:modified>
</cp:coreProperties>
</file>